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DE8" w:rsidRPr="00E12DE8" w:rsidRDefault="00E12DE8" w:rsidP="00E12DE8">
      <w:pPr>
        <w:autoSpaceDE w:val="0"/>
        <w:autoSpaceDN w:val="0"/>
        <w:adjustRightInd w:val="0"/>
        <w:spacing w:line="360" w:lineRule="auto"/>
        <w:rPr>
          <w:rFonts w:asciiTheme="majorBidi" w:eastAsia="MS Mincho" w:hAnsiTheme="majorBidi" w:cstheme="majorBidi"/>
          <w:lang w:eastAsia="ja-JP"/>
        </w:rPr>
      </w:pPr>
      <w:r w:rsidRPr="00E12DE8">
        <w:rPr>
          <w:rFonts w:asciiTheme="majorBidi" w:eastAsia="MS Mincho" w:hAnsiTheme="majorBidi" w:cstheme="majorBidi"/>
          <w:lang w:eastAsia="ja-JP"/>
        </w:rPr>
        <w:t>Short running title: Survival and Stem Cell Markers</w:t>
      </w:r>
      <w:r w:rsidRPr="00E12DE8">
        <w:rPr>
          <w:rFonts w:asciiTheme="majorBidi" w:hAnsiTheme="majorBidi" w:cstheme="majorBidi"/>
        </w:rPr>
        <w:t xml:space="preserve"> in Hepatoblastoma</w:t>
      </w:r>
    </w:p>
    <w:p w:rsidR="00E12DE8" w:rsidRDefault="00E12DE8" w:rsidP="00E12DE8">
      <w:pPr>
        <w:autoSpaceDE w:val="0"/>
        <w:autoSpaceDN w:val="0"/>
        <w:adjustRightInd w:val="0"/>
        <w:spacing w:line="48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F40C90" w:rsidRPr="00E12DE8" w:rsidRDefault="00F40C90" w:rsidP="00E12DE8">
      <w:pPr>
        <w:autoSpaceDE w:val="0"/>
        <w:autoSpaceDN w:val="0"/>
        <w:adjustRightInd w:val="0"/>
        <w:spacing w:line="480" w:lineRule="auto"/>
        <w:jc w:val="center"/>
        <w:rPr>
          <w:rFonts w:ascii="Arial" w:eastAsia="MS Mincho" w:hAnsi="Arial" w:cs="Arial"/>
          <w:b/>
          <w:bCs/>
          <w:sz w:val="28"/>
          <w:szCs w:val="28"/>
          <w:lang w:eastAsia="ja-JP"/>
        </w:rPr>
      </w:pPr>
      <w:r w:rsidRPr="00E12DE8">
        <w:rPr>
          <w:rFonts w:asciiTheme="majorBidi" w:hAnsiTheme="majorBidi" w:cstheme="majorBidi"/>
          <w:b/>
          <w:bCs/>
          <w:sz w:val="28"/>
          <w:szCs w:val="28"/>
        </w:rPr>
        <w:t xml:space="preserve">Hepatoblastoma Survival and the Prognostic Role of </w:t>
      </w:r>
      <w:r w:rsidRPr="00E12DE8">
        <w:rPr>
          <w:rFonts w:asciiTheme="majorBidi" w:eastAsia="MS Mincho" w:hAnsiTheme="majorBidi" w:cstheme="majorBidi"/>
          <w:b/>
          <w:bCs/>
          <w:sz w:val="28"/>
          <w:szCs w:val="28"/>
          <w:lang w:eastAsia="ja-JP"/>
        </w:rPr>
        <w:t>Cancer Stem Cell Markers</w:t>
      </w:r>
    </w:p>
    <w:p w:rsidR="00F40C90" w:rsidRPr="00E12DE8" w:rsidRDefault="00F40C90" w:rsidP="00E12DE8">
      <w:pPr>
        <w:autoSpaceDE w:val="0"/>
        <w:autoSpaceDN w:val="0"/>
        <w:adjustRightInd w:val="0"/>
        <w:spacing w:line="360" w:lineRule="auto"/>
        <w:jc w:val="center"/>
        <w:rPr>
          <w:rFonts w:asciiTheme="majorBidi" w:hAnsiTheme="majorBidi" w:cstheme="majorBidi"/>
          <w:b/>
          <w:bCs/>
        </w:rPr>
      </w:pPr>
      <w:r w:rsidRPr="00E12DE8">
        <w:rPr>
          <w:rFonts w:asciiTheme="majorBidi" w:hAnsiTheme="majorBidi" w:cstheme="majorBidi"/>
          <w:b/>
          <w:bCs/>
        </w:rPr>
        <w:t>Mohamed Fawzy</w:t>
      </w:r>
      <w:r w:rsidRPr="00E12DE8">
        <w:rPr>
          <w:rFonts w:asciiTheme="majorBidi" w:hAnsiTheme="majorBidi" w:cstheme="majorBidi"/>
          <w:b/>
          <w:bCs/>
          <w:vertAlign w:val="superscript"/>
        </w:rPr>
        <w:t>1</w:t>
      </w:r>
      <w:r w:rsidRPr="00E12DE8">
        <w:rPr>
          <w:rFonts w:asciiTheme="majorBidi" w:hAnsiTheme="majorBidi" w:cstheme="majorBidi"/>
          <w:b/>
          <w:bCs/>
        </w:rPr>
        <w:t>*, Abeer Bahnassy</w:t>
      </w:r>
      <w:r w:rsidRPr="00E12DE8">
        <w:rPr>
          <w:rFonts w:asciiTheme="majorBidi" w:hAnsiTheme="majorBidi" w:cstheme="majorBidi"/>
          <w:b/>
          <w:bCs/>
          <w:vertAlign w:val="superscript"/>
        </w:rPr>
        <w:t>2</w:t>
      </w:r>
      <w:r w:rsidRPr="00E12DE8">
        <w:rPr>
          <w:rFonts w:asciiTheme="majorBidi" w:hAnsiTheme="majorBidi" w:cstheme="majorBidi"/>
          <w:b/>
          <w:bCs/>
        </w:rPr>
        <w:t>, Mohamed El-Wakil</w:t>
      </w:r>
      <w:r w:rsidRPr="00E12DE8">
        <w:rPr>
          <w:rFonts w:asciiTheme="majorBidi" w:hAnsiTheme="majorBidi" w:cstheme="majorBidi"/>
          <w:b/>
          <w:bCs/>
          <w:vertAlign w:val="superscript"/>
        </w:rPr>
        <w:t>3</w:t>
      </w:r>
      <w:r w:rsidRPr="00E12DE8">
        <w:rPr>
          <w:rFonts w:asciiTheme="majorBidi" w:hAnsiTheme="majorBidi" w:cstheme="majorBidi"/>
          <w:b/>
          <w:bCs/>
        </w:rPr>
        <w:t>, Ahmed Abdel-Sayed</w:t>
      </w:r>
      <w:r w:rsidRPr="00E12DE8">
        <w:rPr>
          <w:rFonts w:asciiTheme="majorBidi" w:hAnsiTheme="majorBidi" w:cstheme="majorBidi"/>
          <w:b/>
          <w:bCs/>
          <w:vertAlign w:val="superscript"/>
        </w:rPr>
        <w:t>4</w:t>
      </w:r>
    </w:p>
    <w:p w:rsidR="00F40C90" w:rsidRPr="00725A05" w:rsidRDefault="00F40C90" w:rsidP="00F40C90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</w:rPr>
      </w:pPr>
      <w:r w:rsidRPr="00725A05">
        <w:rPr>
          <w:rFonts w:asciiTheme="majorBidi" w:hAnsiTheme="majorBidi" w:cstheme="majorBidi"/>
          <w:vertAlign w:val="superscript"/>
        </w:rPr>
        <w:t xml:space="preserve">1 </w:t>
      </w:r>
      <w:r w:rsidRPr="00725A05">
        <w:rPr>
          <w:rFonts w:asciiTheme="majorBidi" w:hAnsiTheme="majorBidi" w:cstheme="majorBidi"/>
        </w:rPr>
        <w:t>Associate Professor in Department of Pediatric Oncology, NCI, Cairo University, Egypt</w:t>
      </w:r>
      <w:r>
        <w:rPr>
          <w:rFonts w:asciiTheme="majorBidi" w:hAnsiTheme="majorBidi" w:cstheme="majorBidi"/>
        </w:rPr>
        <w:t xml:space="preserve"> </w:t>
      </w:r>
      <w:hyperlink r:id="rId4" w:history="1">
        <w:r>
          <w:rPr>
            <w:rStyle w:val="Hyperlink"/>
            <w:rFonts w:asciiTheme="majorBidi" w:hAnsiTheme="majorBidi" w:cstheme="majorBidi"/>
          </w:rPr>
          <w:t>mfawzyonc@hotmail.com</w:t>
        </w:r>
      </w:hyperlink>
    </w:p>
    <w:p w:rsidR="00F40C90" w:rsidRDefault="00F40C90" w:rsidP="00F40C90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</w:rPr>
      </w:pPr>
      <w:r w:rsidRPr="00725A05">
        <w:rPr>
          <w:rFonts w:asciiTheme="majorBidi" w:hAnsiTheme="majorBidi" w:cstheme="majorBidi"/>
          <w:vertAlign w:val="superscript"/>
        </w:rPr>
        <w:t xml:space="preserve">2 </w:t>
      </w:r>
      <w:r w:rsidRPr="00725A05">
        <w:rPr>
          <w:rFonts w:asciiTheme="majorBidi" w:hAnsiTheme="majorBidi" w:cstheme="majorBidi"/>
        </w:rPr>
        <w:t>Professor in Pathology Department, NCI, Cairo University, Egypt</w:t>
      </w:r>
      <w:r>
        <w:rPr>
          <w:rFonts w:asciiTheme="majorBidi" w:hAnsiTheme="majorBidi" w:cstheme="majorBidi"/>
        </w:rPr>
        <w:t xml:space="preserve"> </w:t>
      </w:r>
      <w:hyperlink r:id="rId5" w:history="1">
        <w:r w:rsidRPr="004B733A">
          <w:rPr>
            <w:rStyle w:val="Hyperlink"/>
            <w:rFonts w:asciiTheme="majorBidi" w:hAnsiTheme="majorBidi" w:cstheme="majorBidi"/>
          </w:rPr>
          <w:t>chaya2000@hotmail.com</w:t>
        </w:r>
      </w:hyperlink>
    </w:p>
    <w:p w:rsidR="00F40C90" w:rsidRDefault="00F40C90" w:rsidP="00F40C90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</w:rPr>
      </w:pPr>
      <w:r w:rsidRPr="00725A05">
        <w:rPr>
          <w:rFonts w:asciiTheme="majorBidi" w:hAnsiTheme="majorBidi" w:cstheme="majorBidi"/>
          <w:vertAlign w:val="superscript"/>
        </w:rPr>
        <w:t>3</w:t>
      </w:r>
      <w:r w:rsidRPr="00725A05">
        <w:rPr>
          <w:rFonts w:asciiTheme="majorBidi" w:hAnsiTheme="majorBidi" w:cstheme="majorBidi"/>
        </w:rPr>
        <w:t>Associate Professor in Department of Clinical Oncology,</w:t>
      </w:r>
      <w:r w:rsidRPr="00725A05">
        <w:rPr>
          <w:rFonts w:asciiTheme="majorBidi" w:hAnsiTheme="majorBidi" w:cstheme="majorBidi"/>
          <w:vertAlign w:val="superscript"/>
        </w:rPr>
        <w:t xml:space="preserve"> </w:t>
      </w:r>
      <w:r w:rsidRPr="00725A05">
        <w:rPr>
          <w:rFonts w:asciiTheme="majorBidi" w:hAnsiTheme="majorBidi" w:cstheme="majorBidi"/>
        </w:rPr>
        <w:t>Faculty of Medicine Beni-Suef University, Egypt</w:t>
      </w:r>
      <w:r>
        <w:rPr>
          <w:rFonts w:asciiTheme="majorBidi" w:hAnsiTheme="majorBidi" w:cstheme="majorBidi"/>
        </w:rPr>
        <w:t xml:space="preserve"> </w:t>
      </w:r>
      <w:hyperlink r:id="rId6" w:history="1">
        <w:r w:rsidRPr="004B733A">
          <w:rPr>
            <w:rStyle w:val="Hyperlink"/>
            <w:rFonts w:asciiTheme="majorBidi" w:hAnsiTheme="majorBidi" w:cstheme="majorBidi"/>
          </w:rPr>
          <w:t>wakilmohamed171@gmail.com</w:t>
        </w:r>
      </w:hyperlink>
    </w:p>
    <w:p w:rsidR="00F40C90" w:rsidRDefault="00F40C90" w:rsidP="00F40C90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</w:rPr>
      </w:pPr>
      <w:r w:rsidRPr="00725A05">
        <w:rPr>
          <w:rFonts w:asciiTheme="majorBidi" w:hAnsiTheme="majorBidi" w:cstheme="majorBidi"/>
          <w:vertAlign w:val="superscript"/>
        </w:rPr>
        <w:t xml:space="preserve">4 </w:t>
      </w:r>
      <w:r w:rsidRPr="00725A05">
        <w:rPr>
          <w:rFonts w:asciiTheme="majorBidi" w:hAnsiTheme="majorBidi" w:cstheme="majorBidi"/>
        </w:rPr>
        <w:t>Associate Professor in Department of Surgical Oncology, NCI, Cairo University, Egypt</w:t>
      </w:r>
      <w:r>
        <w:rPr>
          <w:rFonts w:asciiTheme="majorBidi" w:hAnsiTheme="majorBidi" w:cstheme="majorBidi"/>
        </w:rPr>
        <w:t xml:space="preserve"> </w:t>
      </w:r>
      <w:hyperlink r:id="rId7" w:history="1">
        <w:r w:rsidRPr="004B733A">
          <w:rPr>
            <w:rStyle w:val="Hyperlink"/>
            <w:rFonts w:asciiTheme="majorBidi" w:hAnsiTheme="majorBidi" w:cstheme="majorBidi"/>
          </w:rPr>
          <w:t>ahmednci@gmail.com</w:t>
        </w:r>
      </w:hyperlink>
    </w:p>
    <w:p w:rsidR="00F40C90" w:rsidRDefault="00F40C90" w:rsidP="00F40C90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b/>
          <w:bCs/>
        </w:rPr>
      </w:pPr>
    </w:p>
    <w:p w:rsidR="00F40C90" w:rsidRPr="00725A05" w:rsidRDefault="00F40C90" w:rsidP="00F40C90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b/>
          <w:bCs/>
        </w:rPr>
      </w:pPr>
      <w:r w:rsidRPr="00725A05">
        <w:rPr>
          <w:rFonts w:asciiTheme="majorBidi" w:hAnsiTheme="majorBidi" w:cstheme="majorBidi"/>
          <w:b/>
          <w:bCs/>
        </w:rPr>
        <w:t xml:space="preserve">*Correspondence to: </w:t>
      </w:r>
    </w:p>
    <w:p w:rsidR="00F40C90" w:rsidRPr="00725A05" w:rsidRDefault="00F40C90" w:rsidP="00F40C90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</w:rPr>
      </w:pPr>
      <w:r w:rsidRPr="00725A05">
        <w:rPr>
          <w:rFonts w:asciiTheme="majorBidi" w:hAnsiTheme="majorBidi" w:cstheme="majorBidi"/>
        </w:rPr>
        <w:t xml:space="preserve">Mohamed Fawzy, MD, </w:t>
      </w:r>
    </w:p>
    <w:p w:rsidR="00F40C90" w:rsidRPr="00725A05" w:rsidRDefault="00F40C90" w:rsidP="00F40C90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</w:rPr>
      </w:pPr>
      <w:r w:rsidRPr="00725A05">
        <w:rPr>
          <w:rFonts w:asciiTheme="majorBidi" w:hAnsiTheme="majorBidi" w:cstheme="majorBidi"/>
        </w:rPr>
        <w:t xml:space="preserve">Pediatric Oncology Department, </w:t>
      </w:r>
    </w:p>
    <w:p w:rsidR="00F40C90" w:rsidRPr="00725A05" w:rsidRDefault="00F40C90" w:rsidP="00F40C90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</w:rPr>
      </w:pPr>
      <w:r w:rsidRPr="00725A05">
        <w:rPr>
          <w:rFonts w:asciiTheme="majorBidi" w:hAnsiTheme="majorBidi" w:cstheme="majorBidi"/>
        </w:rPr>
        <w:t>National Cancer In</w:t>
      </w:r>
      <w:r>
        <w:rPr>
          <w:rFonts w:asciiTheme="majorBidi" w:hAnsiTheme="majorBidi" w:cstheme="majorBidi"/>
        </w:rPr>
        <w:t xml:space="preserve">stitute (NCI), Cairo University and </w:t>
      </w:r>
      <w:r w:rsidRPr="00725A05">
        <w:rPr>
          <w:rFonts w:asciiTheme="majorBidi" w:hAnsiTheme="majorBidi" w:cstheme="majorBidi"/>
        </w:rPr>
        <w:t>Children’s Cancer Hospital-Egypt (CCHE).</w:t>
      </w:r>
    </w:p>
    <w:p w:rsidR="00F40C90" w:rsidRPr="00725A05" w:rsidRDefault="00F40C90" w:rsidP="00F40C90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</w:rPr>
      </w:pPr>
      <w:r w:rsidRPr="00725A05">
        <w:rPr>
          <w:rFonts w:asciiTheme="majorBidi" w:hAnsiTheme="majorBidi" w:cstheme="majorBidi"/>
        </w:rPr>
        <w:t xml:space="preserve">E-mail: </w:t>
      </w:r>
      <w:hyperlink r:id="rId8" w:history="1">
        <w:r w:rsidRPr="004B733A">
          <w:rPr>
            <w:rStyle w:val="Hyperlink"/>
            <w:rFonts w:asciiTheme="majorBidi" w:hAnsiTheme="majorBidi" w:cstheme="majorBidi"/>
          </w:rPr>
          <w:t>mfawzyonc@hotmail.com</w:t>
        </w:r>
      </w:hyperlink>
    </w:p>
    <w:p w:rsidR="00F40C90" w:rsidRPr="00725A05" w:rsidRDefault="00F40C90" w:rsidP="00F40C90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</w:rPr>
      </w:pPr>
      <w:r w:rsidRPr="00725A05">
        <w:rPr>
          <w:rFonts w:asciiTheme="majorBidi" w:hAnsiTheme="majorBidi" w:cstheme="majorBidi"/>
        </w:rPr>
        <w:t>Phone: 002-01006608440</w:t>
      </w:r>
    </w:p>
    <w:p w:rsidR="00F40C90" w:rsidRPr="00725A05" w:rsidRDefault="00F40C90" w:rsidP="00F40C90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</w:rPr>
      </w:pPr>
      <w:r w:rsidRPr="00725A05">
        <w:rPr>
          <w:rFonts w:asciiTheme="majorBidi" w:hAnsiTheme="majorBidi" w:cstheme="majorBidi"/>
        </w:rPr>
        <w:t>Fax: 002-23619036</w:t>
      </w:r>
    </w:p>
    <w:p w:rsidR="00F40C90" w:rsidRPr="00725A05" w:rsidRDefault="00F40C90" w:rsidP="00F40C90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</w:rPr>
      </w:pPr>
      <w:r w:rsidRPr="00725A05">
        <w:rPr>
          <w:rFonts w:asciiTheme="majorBidi" w:hAnsiTheme="majorBidi" w:cstheme="majorBidi"/>
        </w:rPr>
        <w:t xml:space="preserve">Address: National Cancer Institute, Fom El-Khalig square, Cairo, Egypt. </w:t>
      </w:r>
    </w:p>
    <w:p w:rsidR="00900B69" w:rsidRDefault="00900B69">
      <w:pPr>
        <w:rPr>
          <w:rtl/>
        </w:rPr>
      </w:pPr>
    </w:p>
    <w:sectPr w:rsidR="00900B69" w:rsidSect="00900B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40C90"/>
    <w:rsid w:val="001C711E"/>
    <w:rsid w:val="006B00DC"/>
    <w:rsid w:val="00900B69"/>
    <w:rsid w:val="00A63D7C"/>
    <w:rsid w:val="00CB5191"/>
    <w:rsid w:val="00D347C1"/>
    <w:rsid w:val="00D91B22"/>
    <w:rsid w:val="00E12DE8"/>
    <w:rsid w:val="00F40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40C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awzyonc@hot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hmednci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kilmohamed171@gmail.com" TargetMode="External"/><Relationship Id="rId5" Type="http://schemas.openxmlformats.org/officeDocument/2006/relationships/hyperlink" Target="mailto:chaya2000@hot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mohammed.fawzy@57357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Administrator</cp:lastModifiedBy>
  <cp:revision>2</cp:revision>
  <dcterms:created xsi:type="dcterms:W3CDTF">2013-10-19T12:47:00Z</dcterms:created>
  <dcterms:modified xsi:type="dcterms:W3CDTF">2013-10-19T12:47:00Z</dcterms:modified>
</cp:coreProperties>
</file>