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F34" w:rsidRPr="003954E3" w:rsidRDefault="006C6F34" w:rsidP="006C6F34">
      <w:pPr>
        <w:tabs>
          <w:tab w:val="left" w:pos="4680"/>
          <w:tab w:val="left" w:pos="5040"/>
        </w:tabs>
        <w:autoSpaceDE w:val="0"/>
        <w:autoSpaceDN w:val="0"/>
        <w:adjustRightInd w:val="0"/>
        <w:spacing w:line="360" w:lineRule="auto"/>
        <w:ind w:right="12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TABLE</w:t>
      </w:r>
      <w:r w:rsidRPr="003954E3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1</w:t>
      </w:r>
      <w:r w:rsidRPr="003954E3">
        <w:rPr>
          <w:rFonts w:ascii="Arial" w:hAnsi="Arial" w:cs="Arial"/>
          <w:b/>
          <w:bCs/>
        </w:rPr>
        <w:t>. Clinicopathological Features of the Study Patients</w:t>
      </w:r>
    </w:p>
    <w:tbl>
      <w:tblPr>
        <w:tblW w:w="0" w:type="auto"/>
        <w:tblInd w:w="240" w:type="dxa"/>
        <w:tblLayout w:type="fixed"/>
        <w:tblCellMar>
          <w:left w:w="114" w:type="dxa"/>
          <w:right w:w="114" w:type="dxa"/>
        </w:tblCellMar>
        <w:tblLook w:val="0000"/>
      </w:tblPr>
      <w:tblGrid>
        <w:gridCol w:w="3589"/>
        <w:gridCol w:w="3645"/>
      </w:tblGrid>
      <w:tr w:rsidR="006C6F34" w:rsidRPr="003954E3" w:rsidTr="002B715E">
        <w:trPr>
          <w:trHeight w:val="435"/>
        </w:trPr>
        <w:tc>
          <w:tcPr>
            <w:tcW w:w="3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Variable</w:t>
            </w:r>
          </w:p>
        </w:tc>
        <w:tc>
          <w:tcPr>
            <w:tcW w:w="3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Number (%)</w:t>
            </w:r>
          </w:p>
        </w:tc>
      </w:tr>
      <w:tr w:rsidR="006C6F34" w:rsidRPr="003954E3" w:rsidTr="002B715E">
        <w:trPr>
          <w:trHeight w:val="300"/>
        </w:trPr>
        <w:tc>
          <w:tcPr>
            <w:tcW w:w="3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Age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≤ 24 months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&gt; 24 months</w:t>
            </w:r>
          </w:p>
        </w:tc>
        <w:tc>
          <w:tcPr>
            <w:tcW w:w="3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22 (51.2)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21(48.8)</w:t>
            </w:r>
          </w:p>
        </w:tc>
      </w:tr>
      <w:tr w:rsidR="006C6F34" w:rsidRPr="003954E3" w:rsidTr="002B715E">
        <w:trPr>
          <w:trHeight w:val="300"/>
        </w:trPr>
        <w:tc>
          <w:tcPr>
            <w:tcW w:w="3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Gender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Male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Female</w:t>
            </w:r>
          </w:p>
        </w:tc>
        <w:tc>
          <w:tcPr>
            <w:tcW w:w="3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26 (60.5)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17 (39.5)</w:t>
            </w:r>
          </w:p>
        </w:tc>
      </w:tr>
      <w:tr w:rsidR="006C6F34" w:rsidRPr="003954E3" w:rsidTr="002B715E">
        <w:trPr>
          <w:trHeight w:val="300"/>
        </w:trPr>
        <w:tc>
          <w:tcPr>
            <w:tcW w:w="3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Laterality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Right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Left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Multifocal</w:t>
            </w:r>
          </w:p>
        </w:tc>
        <w:tc>
          <w:tcPr>
            <w:tcW w:w="3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31 (72.1)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7 (16.3)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5 (11.6)</w:t>
            </w:r>
          </w:p>
        </w:tc>
      </w:tr>
      <w:tr w:rsidR="006C6F34" w:rsidRPr="003954E3" w:rsidTr="002B715E">
        <w:trPr>
          <w:trHeight w:val="150"/>
        </w:trPr>
        <w:tc>
          <w:tcPr>
            <w:tcW w:w="3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Stage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I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II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III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IV</w:t>
            </w:r>
          </w:p>
        </w:tc>
        <w:tc>
          <w:tcPr>
            <w:tcW w:w="3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22 (51.2)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1 (2.3)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16 (37.2)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4 (9.3)</w:t>
            </w:r>
          </w:p>
        </w:tc>
      </w:tr>
      <w:tr w:rsidR="006C6F34" w:rsidRPr="003954E3" w:rsidTr="002B715E">
        <w:trPr>
          <w:trHeight w:val="300"/>
        </w:trPr>
        <w:tc>
          <w:tcPr>
            <w:tcW w:w="3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Histology subtype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Fetal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Embryonal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Mixed fetal and embryonal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Mixed epithelial &amp; mesencymal</w:t>
            </w:r>
          </w:p>
        </w:tc>
        <w:tc>
          <w:tcPr>
            <w:tcW w:w="3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26 (60.5)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4 (9.3)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 xml:space="preserve">  9 (20.9)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4 (9.3)</w:t>
            </w:r>
          </w:p>
        </w:tc>
      </w:tr>
      <w:tr w:rsidR="006C6F34" w:rsidRPr="003954E3" w:rsidTr="002B715E">
        <w:trPr>
          <w:trHeight w:val="300"/>
        </w:trPr>
        <w:tc>
          <w:tcPr>
            <w:tcW w:w="3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Status at end of study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Alive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Dead</w:t>
            </w:r>
          </w:p>
        </w:tc>
        <w:tc>
          <w:tcPr>
            <w:tcW w:w="3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28 (65.1)</w:t>
            </w:r>
          </w:p>
          <w:p w:rsidR="006C6F34" w:rsidRPr="003954E3" w:rsidRDefault="006C6F34" w:rsidP="002B71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954E3">
              <w:rPr>
                <w:rFonts w:ascii="Arial" w:hAnsi="Arial" w:cs="Arial"/>
              </w:rPr>
              <w:t>15 (34.9)</w:t>
            </w:r>
          </w:p>
        </w:tc>
      </w:tr>
    </w:tbl>
    <w:p w:rsidR="006C6F34" w:rsidRPr="003954E3" w:rsidRDefault="006C6F34" w:rsidP="006C6F34">
      <w:pPr>
        <w:rPr>
          <w:rFonts w:ascii="Arial" w:hAnsi="Arial" w:cs="Arial"/>
        </w:rPr>
      </w:pPr>
    </w:p>
    <w:p w:rsidR="00E95369" w:rsidRPr="006C6F34" w:rsidRDefault="00E95369" w:rsidP="006C6F34"/>
    <w:sectPr w:rsidR="00E95369" w:rsidRPr="006C6F34" w:rsidSect="00900B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E8E" w:rsidRDefault="00075E8E" w:rsidP="00274E21">
      <w:r>
        <w:separator/>
      </w:r>
    </w:p>
  </w:endnote>
  <w:endnote w:type="continuationSeparator" w:id="0">
    <w:p w:rsidR="00075E8E" w:rsidRDefault="00075E8E" w:rsidP="00274E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E8E" w:rsidRDefault="00075E8E" w:rsidP="00274E21">
      <w:r>
        <w:separator/>
      </w:r>
    </w:p>
  </w:footnote>
  <w:footnote w:type="continuationSeparator" w:id="0">
    <w:p w:rsidR="00075E8E" w:rsidRDefault="00075E8E" w:rsidP="00274E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5FFF"/>
    <w:rsid w:val="00056DE1"/>
    <w:rsid w:val="00061400"/>
    <w:rsid w:val="00075E8E"/>
    <w:rsid w:val="00186F7C"/>
    <w:rsid w:val="001A0395"/>
    <w:rsid w:val="00274E21"/>
    <w:rsid w:val="002B6AC3"/>
    <w:rsid w:val="00307C91"/>
    <w:rsid w:val="004239AB"/>
    <w:rsid w:val="00477255"/>
    <w:rsid w:val="00481DE2"/>
    <w:rsid w:val="00565FFF"/>
    <w:rsid w:val="005C73BA"/>
    <w:rsid w:val="006137D9"/>
    <w:rsid w:val="00656976"/>
    <w:rsid w:val="00693CC0"/>
    <w:rsid w:val="006C6F34"/>
    <w:rsid w:val="006F69F7"/>
    <w:rsid w:val="00725A05"/>
    <w:rsid w:val="00755803"/>
    <w:rsid w:val="007A12E4"/>
    <w:rsid w:val="007F125A"/>
    <w:rsid w:val="00827A06"/>
    <w:rsid w:val="0088344F"/>
    <w:rsid w:val="008F2E5F"/>
    <w:rsid w:val="00900B69"/>
    <w:rsid w:val="00991C07"/>
    <w:rsid w:val="00A01A3A"/>
    <w:rsid w:val="00A15E1B"/>
    <w:rsid w:val="00B05FD2"/>
    <w:rsid w:val="00B62F0D"/>
    <w:rsid w:val="00BC37C3"/>
    <w:rsid w:val="00BD0AED"/>
    <w:rsid w:val="00C347A4"/>
    <w:rsid w:val="00E95369"/>
    <w:rsid w:val="00EF198B"/>
    <w:rsid w:val="00F10264"/>
    <w:rsid w:val="00F57F0C"/>
    <w:rsid w:val="00F77E3F"/>
    <w:rsid w:val="00FA7AC7"/>
    <w:rsid w:val="00FD2B3A"/>
    <w:rsid w:val="00FF1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65FF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274E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74E2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74E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74E2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36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Administrator</cp:lastModifiedBy>
  <cp:revision>2</cp:revision>
  <dcterms:created xsi:type="dcterms:W3CDTF">2013-10-19T12:47:00Z</dcterms:created>
  <dcterms:modified xsi:type="dcterms:W3CDTF">2013-10-19T12:47:00Z</dcterms:modified>
</cp:coreProperties>
</file>